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80" w:rsidRDefault="00EE6080" w:rsidP="00F371EC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E6080" w:rsidRDefault="00EE6080" w:rsidP="00F371EC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E6080" w:rsidRDefault="00EE6080" w:rsidP="00F371EC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371EC" w:rsidRPr="005044C9" w:rsidRDefault="00F371EC" w:rsidP="00F371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044C9">
        <w:rPr>
          <w:rFonts w:ascii="Times New Roman" w:hAnsi="Times New Roman"/>
          <w:b/>
          <w:bCs/>
          <w:sz w:val="16"/>
          <w:szCs w:val="16"/>
        </w:rPr>
        <w:t>Table 1. Tax Revenue (TR), Gross Domestic Product (GDP) and Foreign Direct Investment (FDI) of Nigeria (</w:t>
      </w:r>
      <w:r w:rsidRPr="005044C9">
        <w:rPr>
          <w:rFonts w:ascii="Times New Roman" w:hAnsi="Times New Roman"/>
          <w:b/>
          <w:sz w:val="16"/>
          <w:szCs w:val="16"/>
        </w:rPr>
        <w:t>2000-2017)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"/>
        <w:gridCol w:w="2309"/>
        <w:gridCol w:w="2314"/>
        <w:gridCol w:w="2308"/>
      </w:tblGrid>
      <w:tr w:rsidR="00F371EC" w:rsidRPr="005044C9" w:rsidTr="005E6226">
        <w:trPr>
          <w:trHeight w:val="1085"/>
        </w:trPr>
        <w:tc>
          <w:tcPr>
            <w:tcW w:w="2311" w:type="dxa"/>
            <w:gridSpan w:val="2"/>
          </w:tcPr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>YEARS</w:t>
            </w:r>
          </w:p>
        </w:tc>
        <w:tc>
          <w:tcPr>
            <w:tcW w:w="2309" w:type="dxa"/>
          </w:tcPr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E127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             TR  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E127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>ACTUAL (Billions)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E1273B">
              <w:rPr>
                <w:rFonts w:ascii="Times New Roman" w:eastAsia="Times New Roman" w:hAnsi="Times New Roman"/>
                <w:b/>
                <w:bCs/>
                <w:strike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314" w:type="dxa"/>
          </w:tcPr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GDP 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(Trillions &amp; Billions of Naira) ‘000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N</w:t>
            </w:r>
          </w:p>
        </w:tc>
        <w:tc>
          <w:tcPr>
            <w:tcW w:w="2308" w:type="dxa"/>
          </w:tcPr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FDI      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>(Billions &amp;Millions)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E12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</w:t>
            </w:r>
            <w:r w:rsidRPr="00E1273B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N</w:t>
            </w:r>
          </w:p>
          <w:p w:rsidR="00F371EC" w:rsidRPr="00E1273B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455.3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14,238,186,147.48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402,012.42</w:t>
            </w: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586.6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13,548,157,335.53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392,097.93</w:t>
            </w:r>
          </w:p>
        </w:tc>
      </w:tr>
      <w:tr w:rsidR="00F371EC" w:rsidRPr="005044C9" w:rsidTr="005E6226">
        <w:trPr>
          <w:trHeight w:val="421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433.9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18,145,916,438.84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626,239.39</w:t>
            </w: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703.1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20,766,952,085.84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666,511.23</w:t>
            </w: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1,194.80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26,964,151,823.86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652,913.35</w:t>
            </w: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1,741.80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34,454,631,985.55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1,528,089.19</w:t>
            </w:r>
          </w:p>
        </w:tc>
      </w:tr>
      <w:tr w:rsidR="00F371EC" w:rsidRPr="005044C9" w:rsidTr="005E6226"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1866.20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44,639,666,324.15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1,503,379.71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1846.90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51,092,199,951.78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1,868,312.57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2,072.20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63,865,476,168.63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2,531,907.77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2,107.60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52,022,290,419.03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2,655,086.81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2,839.30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113,283,723,499.89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1,872,088.05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4,628.50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126,384,759,935.38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2,736,428.56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5007.70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141,489,780,096.61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2,187,755.43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4,805.6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158,068,901,858.04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1,721,529.08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4,714.6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174,500,748,892.61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1,440,761.91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3,741.8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147,663,255,629.28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940,556.19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3,307.5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123,803,499,734.45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Cs/>
                <w:sz w:val="16"/>
                <w:szCs w:val="16"/>
              </w:rPr>
              <w:t>1,365,528.47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311" w:type="dxa"/>
            <w:gridSpan w:val="2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2309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4C9">
              <w:rPr>
                <w:rFonts w:ascii="Times New Roman" w:hAnsi="Times New Roman"/>
                <w:sz w:val="16"/>
                <w:szCs w:val="16"/>
              </w:rPr>
              <w:t>4,027.94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4C9">
              <w:rPr>
                <w:rFonts w:ascii="Times New Roman" w:hAnsi="Times New Roman"/>
                <w:sz w:val="16"/>
                <w:szCs w:val="16"/>
              </w:rPr>
              <w:t>115,342,820,583.35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4C9">
              <w:rPr>
                <w:rFonts w:ascii="Times New Roman" w:hAnsi="Times New Roman"/>
                <w:sz w:val="16"/>
                <w:szCs w:val="16"/>
              </w:rPr>
              <w:t>1,075,245.85</w:t>
            </w:r>
          </w:p>
        </w:tc>
      </w:tr>
      <w:tr w:rsidR="00F371EC" w:rsidRPr="005044C9" w:rsidTr="005E6226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304" w:type="dxa"/>
          </w:tcPr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2316" w:type="dxa"/>
            <w:gridSpan w:val="2"/>
          </w:tcPr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>46,081.34</w:t>
            </w:r>
          </w:p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4" w:type="dxa"/>
          </w:tcPr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>1,440,275,118,910.91</w:t>
            </w:r>
          </w:p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08" w:type="dxa"/>
          </w:tcPr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>26,166,443.91</w:t>
            </w:r>
          </w:p>
          <w:p w:rsidR="00F371EC" w:rsidRPr="005044C9" w:rsidRDefault="00F371EC" w:rsidP="005E622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4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F371EC" w:rsidRPr="005044C9" w:rsidRDefault="00F371EC" w:rsidP="00F371EC">
      <w:pPr>
        <w:spacing w:after="0"/>
        <w:ind w:left="568"/>
        <w:jc w:val="both"/>
        <w:rPr>
          <w:rFonts w:ascii="Times New Roman" w:hAnsi="Times New Roman"/>
          <w:sz w:val="16"/>
          <w:szCs w:val="16"/>
        </w:rPr>
      </w:pPr>
    </w:p>
    <w:p w:rsidR="00F371EC" w:rsidRPr="005044C9" w:rsidRDefault="00F371EC" w:rsidP="00F371E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en-GB"/>
        </w:rPr>
      </w:pPr>
      <w:r w:rsidRPr="005044C9">
        <w:rPr>
          <w:rFonts w:ascii="Arial" w:eastAsia="Times New Roman" w:hAnsi="Arial" w:cs="Arial"/>
          <w:i/>
          <w:iCs/>
          <w:sz w:val="16"/>
          <w:szCs w:val="16"/>
          <w:lang w:eastAsia="en-GB"/>
        </w:rPr>
        <w:t>Source: U</w:t>
      </w:r>
      <w:r w:rsidRPr="005044C9">
        <w:rPr>
          <w:rFonts w:ascii="Arial" w:eastAsia="Times New Roman" w:hAnsi="Arial" w:cs="Arial"/>
          <w:sz w:val="16"/>
          <w:szCs w:val="16"/>
          <w:lang w:eastAsia="en-GB"/>
        </w:rPr>
        <w:t>NCTAD, FDI/MNE database (</w:t>
      </w:r>
      <w:hyperlink r:id="rId6" w:history="1">
        <w:r w:rsidRPr="005044C9">
          <w:rPr>
            <w:rStyle w:val="Hyperlink"/>
            <w:rFonts w:ascii="Arial" w:eastAsia="Times New Roman" w:hAnsi="Arial" w:cs="Arial"/>
            <w:sz w:val="16"/>
            <w:szCs w:val="16"/>
            <w:lang w:eastAsia="en-GB"/>
          </w:rPr>
          <w:t>www.unctad.org/fdistatistics</w:t>
        </w:r>
      </w:hyperlink>
      <w:r w:rsidRPr="005044C9">
        <w:rPr>
          <w:rFonts w:ascii="Arial" w:eastAsia="Times New Roman" w:hAnsi="Arial" w:cs="Arial"/>
          <w:sz w:val="16"/>
          <w:szCs w:val="16"/>
          <w:lang w:eastAsia="en-GB"/>
        </w:rPr>
        <w:t>) and FIRS.</w:t>
      </w:r>
    </w:p>
    <w:p w:rsidR="00F371EC" w:rsidRPr="005044C9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tabs>
          <w:tab w:val="left" w:pos="56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tabs>
          <w:tab w:val="left" w:pos="56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6080" w:rsidRDefault="00EE6080" w:rsidP="00F371EC">
      <w:pPr>
        <w:tabs>
          <w:tab w:val="left" w:pos="56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6080" w:rsidRDefault="00EE6080" w:rsidP="00F371EC">
      <w:pPr>
        <w:tabs>
          <w:tab w:val="left" w:pos="56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371EC" w:rsidRPr="005044C9" w:rsidRDefault="00F371EC" w:rsidP="00F371EC">
      <w:pPr>
        <w:tabs>
          <w:tab w:val="left" w:pos="563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7668" w:type="dxa"/>
        <w:tblInd w:w="95" w:type="dxa"/>
        <w:tblLook w:val="04A0" w:firstRow="1" w:lastRow="0" w:firstColumn="1" w:lastColumn="0" w:noHBand="0" w:noVBand="1"/>
      </w:tblPr>
      <w:tblGrid>
        <w:gridCol w:w="1420"/>
        <w:gridCol w:w="3100"/>
        <w:gridCol w:w="3148"/>
      </w:tblGrid>
      <w:tr w:rsidR="00F371EC" w:rsidRPr="005044C9" w:rsidTr="005E6226">
        <w:trPr>
          <w:trHeight w:val="10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lastRenderedPageBreak/>
              <w:t xml:space="preserve">      YEARS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TR:ACTUAL (BILLIONS IN NAIRA)  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GDP </w:t>
            </w: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br/>
              <w:t xml:space="preserve"> (Trillions &amp; Billions of Naira) </w:t>
            </w: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br/>
              <w:t>N'000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455.3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14,238,186,147.48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586.6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13,548,157,335.53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433.9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18,145,916,438.84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703.1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20,766,952,085.84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1,194.80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26,964,151,823.86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1,741.80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34,454,631,985.55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1866.2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44,639,666,324.15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1846.9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51,092,199,951.78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2,072.20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63,865,476,168.63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2,107.60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52,022,290,419.03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2,839.30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113,283,723,499.89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4,628.50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126,384,759,935.38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5007.7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141,489,780,096.61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4,805.60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158,068,901,858.04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4,714.60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174,500,748,892.61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3,741.80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147,663,255,629.28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3,307.50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123,803,499,734.45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4,027.94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115,342,820,583.35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46,081.34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1,440,275,118,910.91</w:t>
            </w:r>
          </w:p>
        </w:tc>
      </w:tr>
    </w:tbl>
    <w:p w:rsidR="00F371EC" w:rsidRDefault="00F371EC" w:rsidP="00F371E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Default="00F371EC" w:rsidP="00F371E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371EC" w:rsidRPr="005044C9" w:rsidRDefault="00F371EC" w:rsidP="00F371E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420"/>
        <w:gridCol w:w="3100"/>
        <w:gridCol w:w="3100"/>
      </w:tblGrid>
      <w:tr w:rsidR="00F371EC" w:rsidRPr="005044C9" w:rsidTr="005E6226">
        <w:trPr>
          <w:trHeight w:val="7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 xml:space="preserve">      YEARS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TR:ACTUAL (BILLIONS IN NAIRA) 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t xml:space="preserve">           FDI      </w:t>
            </w: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br/>
              <w:t>(Billions &amp;Millions)</w:t>
            </w:r>
            <w:r w:rsidRPr="005044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GB"/>
              </w:rPr>
              <w:br/>
              <w:t xml:space="preserve">                N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455.3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402,012.42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586.6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392,097.93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433.9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626,239.39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703.1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666,511.23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1,194.80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652,913.35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1,741.80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1,528,089.19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1866.2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1,503,379.71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1846.9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1,868,312.57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2,072.20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2,531,907.77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2,107.60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2,655,086.81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2,839.30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1,872,088.05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4,628.50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2,736,428.56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5007.7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2,187,755.43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4,805.60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1,721,529.08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4,714.60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1,440,761.91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3,741.80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940,556.19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3,307.50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1,365,528.47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Cs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4,027.94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1,075,245.85</w:t>
            </w:r>
          </w:p>
        </w:tc>
      </w:tr>
      <w:tr w:rsidR="00F371EC" w:rsidRPr="005044C9" w:rsidTr="005E62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46,081.34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1EC" w:rsidRPr="005044C9" w:rsidRDefault="00F371EC" w:rsidP="005E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5044C9"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  <w:t>26,166,443.91</w:t>
            </w:r>
          </w:p>
        </w:tc>
      </w:tr>
    </w:tbl>
    <w:p w:rsidR="00F371EC" w:rsidRDefault="00F371EC" w:rsidP="00F371EC">
      <w:pPr>
        <w:jc w:val="both"/>
        <w:rPr>
          <w:rFonts w:ascii="Times New Roman" w:hAnsi="Times New Roman"/>
          <w:b/>
          <w:sz w:val="24"/>
          <w:szCs w:val="24"/>
        </w:rPr>
      </w:pPr>
      <w:r w:rsidRPr="000F2652">
        <w:rPr>
          <w:rFonts w:ascii="Times New Roman" w:hAnsi="Times New Roman"/>
          <w:b/>
          <w:sz w:val="24"/>
          <w:szCs w:val="24"/>
        </w:rPr>
        <w:t xml:space="preserve"> </w:t>
      </w:r>
    </w:p>
    <w:p w:rsidR="00F371EC" w:rsidRDefault="00F371EC">
      <w:bookmarkStart w:id="0" w:name="_GoBack"/>
      <w:bookmarkEnd w:id="0"/>
    </w:p>
    <w:sectPr w:rsidR="00F371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82" w:rsidRDefault="00502982" w:rsidP="00F371EC">
      <w:pPr>
        <w:spacing w:after="0" w:line="240" w:lineRule="auto"/>
      </w:pPr>
      <w:r>
        <w:separator/>
      </w:r>
    </w:p>
  </w:endnote>
  <w:endnote w:type="continuationSeparator" w:id="0">
    <w:p w:rsidR="00502982" w:rsidRDefault="00502982" w:rsidP="00F3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941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1EC" w:rsidRDefault="00F37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9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1EC" w:rsidRDefault="00F3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82" w:rsidRDefault="00502982" w:rsidP="00F371EC">
      <w:pPr>
        <w:spacing w:after="0" w:line="240" w:lineRule="auto"/>
      </w:pPr>
      <w:r>
        <w:separator/>
      </w:r>
    </w:p>
  </w:footnote>
  <w:footnote w:type="continuationSeparator" w:id="0">
    <w:p w:rsidR="00502982" w:rsidRDefault="00502982" w:rsidP="00F37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EC"/>
    <w:rsid w:val="000E5A34"/>
    <w:rsid w:val="00443972"/>
    <w:rsid w:val="00502982"/>
    <w:rsid w:val="00584657"/>
    <w:rsid w:val="00EE6080"/>
    <w:rsid w:val="00F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B12E2-4E9C-4725-AD43-4607CA3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E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1EC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F371EC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F371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E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E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ctad.org/fdistatistic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</dc:creator>
  <cp:keywords/>
  <dc:description/>
  <cp:lastModifiedBy>CORDELIA</cp:lastModifiedBy>
  <cp:revision>2</cp:revision>
  <dcterms:created xsi:type="dcterms:W3CDTF">2019-07-18T14:14:00Z</dcterms:created>
  <dcterms:modified xsi:type="dcterms:W3CDTF">2019-07-18T14:56:00Z</dcterms:modified>
</cp:coreProperties>
</file>